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D7" w:rsidRPr="001B3A9D" w:rsidRDefault="00706AD7" w:rsidP="001B3A9D">
      <w:pPr>
        <w:spacing w:after="0" w:line="240" w:lineRule="auto"/>
        <w:ind w:left="5103"/>
        <w:rPr>
          <w:rFonts w:ascii="Times New Roman" w:hAnsi="Times New Roman"/>
          <w:bCs/>
          <w:sz w:val="28"/>
          <w:szCs w:val="28"/>
          <w:highlight w:val="white"/>
        </w:rPr>
      </w:pPr>
      <w:r w:rsidRPr="001B3A9D">
        <w:rPr>
          <w:rFonts w:ascii="Times New Roman" w:hAnsi="Times New Roman"/>
          <w:bCs/>
          <w:sz w:val="28"/>
          <w:szCs w:val="28"/>
          <w:highlight w:val="white"/>
        </w:rPr>
        <w:t xml:space="preserve">ЗАТВЕРДЖЕНО </w:t>
      </w:r>
    </w:p>
    <w:p w:rsidR="00706AD7" w:rsidRPr="001B3A9D" w:rsidRDefault="00706AD7" w:rsidP="001B3A9D">
      <w:pPr>
        <w:spacing w:after="0" w:line="240" w:lineRule="auto"/>
        <w:ind w:left="5103"/>
        <w:rPr>
          <w:rFonts w:ascii="Times New Roman" w:hAnsi="Times New Roman"/>
          <w:bCs/>
          <w:sz w:val="28"/>
          <w:szCs w:val="28"/>
          <w:highlight w:val="white"/>
        </w:rPr>
      </w:pPr>
      <w:r w:rsidRPr="001B3A9D">
        <w:rPr>
          <w:rFonts w:ascii="Times New Roman" w:hAnsi="Times New Roman"/>
          <w:bCs/>
          <w:sz w:val="28"/>
          <w:szCs w:val="28"/>
          <w:highlight w:val="white"/>
        </w:rPr>
        <w:t xml:space="preserve">Рішення виконавчого комітету Дмитрівської сільської ради </w:t>
      </w:r>
    </w:p>
    <w:p w:rsidR="00706AD7" w:rsidRPr="001B3A9D" w:rsidRDefault="00706AD7" w:rsidP="001B3A9D">
      <w:pPr>
        <w:spacing w:after="0" w:line="240" w:lineRule="auto"/>
        <w:ind w:left="5103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26 лютого  2026 року № 23</w:t>
      </w:r>
    </w:p>
    <w:p w:rsidR="00706AD7" w:rsidRDefault="00706AD7" w:rsidP="00BE4A0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06AD7" w:rsidRPr="00BE4A0E" w:rsidRDefault="00706AD7" w:rsidP="00BE4A0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E4A0E">
        <w:rPr>
          <w:rFonts w:ascii="Times New Roman" w:hAnsi="Times New Roman"/>
          <w:b/>
          <w:bCs/>
          <w:sz w:val="28"/>
          <w:szCs w:val="28"/>
        </w:rPr>
        <w:t>ПОЛОЖЕННЯ</w:t>
      </w:r>
    </w:p>
    <w:p w:rsidR="00706AD7" w:rsidRPr="00BE4A0E" w:rsidRDefault="00706AD7" w:rsidP="00BE4A0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BE4A0E">
        <w:rPr>
          <w:rFonts w:ascii="Times New Roman" w:hAnsi="Times New Roman"/>
          <w:b/>
          <w:bCs/>
          <w:sz w:val="28"/>
          <w:szCs w:val="28"/>
        </w:rPr>
        <w:t>ро комісію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706AD7" w:rsidRDefault="00706AD7" w:rsidP="00BE4A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6AD7" w:rsidRPr="00BE4A0E" w:rsidRDefault="00706AD7" w:rsidP="008530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1. Комісія з розгляду питань щодо надання допомоги для вирішення житлового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питання окремим категоріям внутрішньо переміщених осіб, що проживали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тимчасово окупованій території (далі - комісія), є консультативно-дорадчим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органом </w:t>
      </w:r>
      <w:r>
        <w:rPr>
          <w:rFonts w:ascii="Times New Roman" w:hAnsi="Times New Roman"/>
          <w:sz w:val="28"/>
          <w:szCs w:val="28"/>
        </w:rPr>
        <w:t xml:space="preserve">виконавчого комітету Дмитрівської сільської ради </w:t>
      </w:r>
      <w:r w:rsidRPr="00BE4A0E">
        <w:rPr>
          <w:rFonts w:ascii="Times New Roman" w:hAnsi="Times New Roman"/>
          <w:sz w:val="28"/>
          <w:szCs w:val="28"/>
        </w:rPr>
        <w:t>(далі - уповноважений орган), який утворюється для розгляду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питань щодо надання допомоги для вирішення житлового питання окремим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категоріям внутрішньо переміщених осіб, що проживали на тимчасово окупованій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території.</w:t>
      </w:r>
    </w:p>
    <w:p w:rsidR="00706AD7" w:rsidRPr="00BE4A0E" w:rsidRDefault="00706AD7" w:rsidP="00BE4A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E4A0E">
        <w:rPr>
          <w:rFonts w:ascii="Times New Roman" w:hAnsi="Times New Roman"/>
          <w:sz w:val="28"/>
          <w:szCs w:val="28"/>
        </w:rPr>
        <w:t>. Комісія у своїй діяльності керується Конституцією України, законами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України, актами Кабінету Міністрів України, Порядком надання допомоги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вирішення житлового питання окремим категоріям внутрішньо переміщених осіб,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що проживали на тимчасово окупованій території, затвердженим </w:t>
      </w:r>
      <w:r>
        <w:rPr>
          <w:rFonts w:ascii="Times New Roman" w:hAnsi="Times New Roman"/>
          <w:sz w:val="28"/>
          <w:szCs w:val="28"/>
        </w:rPr>
        <w:t>п</w:t>
      </w:r>
      <w:r w:rsidRPr="00BE4A0E">
        <w:rPr>
          <w:rFonts w:ascii="Times New Roman" w:hAnsi="Times New Roman"/>
          <w:sz w:val="28"/>
          <w:szCs w:val="28"/>
        </w:rPr>
        <w:t>остановою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Кабінету Міністрів України від 22 вересня 2025 року </w:t>
      </w:r>
      <w:r>
        <w:rPr>
          <w:rFonts w:ascii="Times New Roman" w:hAnsi="Times New Roman"/>
          <w:sz w:val="28"/>
          <w:szCs w:val="28"/>
        </w:rPr>
        <w:t>№</w:t>
      </w:r>
      <w:r w:rsidRPr="00BE4A0E">
        <w:rPr>
          <w:rFonts w:ascii="Times New Roman" w:hAnsi="Times New Roman"/>
          <w:sz w:val="28"/>
          <w:szCs w:val="28"/>
        </w:rPr>
        <w:t xml:space="preserve"> 1176 (далі – Порядок)</w:t>
      </w:r>
      <w:r>
        <w:rPr>
          <w:rFonts w:ascii="Times New Roman" w:hAnsi="Times New Roman"/>
          <w:sz w:val="28"/>
          <w:szCs w:val="28"/>
        </w:rPr>
        <w:t xml:space="preserve"> та цим Положенням</w:t>
      </w:r>
      <w:r w:rsidRPr="00BE4A0E">
        <w:rPr>
          <w:rFonts w:ascii="Times New Roman" w:hAnsi="Times New Roman"/>
          <w:sz w:val="28"/>
          <w:szCs w:val="28"/>
        </w:rPr>
        <w:t>.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E4A0E">
        <w:rPr>
          <w:rFonts w:ascii="Times New Roman" w:hAnsi="Times New Roman"/>
          <w:sz w:val="28"/>
          <w:szCs w:val="28"/>
        </w:rPr>
        <w:t>. Відповідно до Порядку комісія є користувачем Державного реєстру майна,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пошкодженого та знищеного внаслідок бойових дій, терористичних актів, диверсій,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спричинених військовою агресією Російської Федерації проти України (далі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Реєстр), і виконує покладені на неї функції з використанням Реєстру.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E4A0E">
        <w:rPr>
          <w:rFonts w:ascii="Times New Roman" w:hAnsi="Times New Roman"/>
          <w:sz w:val="28"/>
          <w:szCs w:val="28"/>
        </w:rPr>
        <w:t xml:space="preserve">. Основними завданнями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є: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1) розгляд заяв про надання допомоги для вирішення житлового питання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окремим категоріям внутрішньо переміщених осіб, що проживали на тимчасово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окупованій території (далі - </w:t>
      </w:r>
      <w:r>
        <w:rPr>
          <w:rFonts w:ascii="Times New Roman" w:hAnsi="Times New Roman"/>
          <w:sz w:val="28"/>
          <w:szCs w:val="28"/>
        </w:rPr>
        <w:t>З</w:t>
      </w:r>
      <w:r w:rsidRPr="00BE4A0E">
        <w:rPr>
          <w:rFonts w:ascii="Times New Roman" w:hAnsi="Times New Roman"/>
          <w:sz w:val="28"/>
          <w:szCs w:val="28"/>
        </w:rPr>
        <w:t>аява);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2) надання отримувачам допомоги для вирішення житлового питання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консультацій та вичерпної інформації з питань отримання допомоги;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3) встановлення наявності/відсутності підстав для отримання допомоги шляхом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перевірки наявних документів та/або інформації щодо обсягу відомостей, які додані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до заяви та перелік яких встановлений Порядком;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4) сприяння отримувачам допомоги для вирішення житлового питання (у разі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подання відповідного звернення) у поновленні або отриманні документів, які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додано до заяви внаслідок їх втрати або у зв’язку з необхідністю встановлення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фактів, що мають юридичне значення;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5) забезпечення підготовки рішень комісії для їх затвердження </w:t>
      </w:r>
      <w:r>
        <w:rPr>
          <w:rFonts w:ascii="Times New Roman" w:hAnsi="Times New Roman"/>
          <w:sz w:val="28"/>
          <w:szCs w:val="28"/>
        </w:rPr>
        <w:t>уповноваженим органом;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E4A0E">
        <w:rPr>
          <w:rFonts w:ascii="Times New Roman" w:hAnsi="Times New Roman"/>
          <w:sz w:val="28"/>
          <w:szCs w:val="28"/>
        </w:rPr>
        <w:t xml:space="preserve">. Під час розгляду </w:t>
      </w:r>
      <w:r>
        <w:rPr>
          <w:rFonts w:ascii="Times New Roman" w:hAnsi="Times New Roman"/>
          <w:sz w:val="28"/>
          <w:szCs w:val="28"/>
        </w:rPr>
        <w:t>З</w:t>
      </w:r>
      <w:r w:rsidRPr="00BE4A0E">
        <w:rPr>
          <w:rFonts w:ascii="Times New Roman" w:hAnsi="Times New Roman"/>
          <w:sz w:val="28"/>
          <w:szCs w:val="28"/>
        </w:rPr>
        <w:t xml:space="preserve">аяви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 xml:space="preserve">омісія </w:t>
      </w:r>
      <w:r>
        <w:rPr>
          <w:rFonts w:ascii="Times New Roman" w:hAnsi="Times New Roman"/>
          <w:sz w:val="28"/>
          <w:szCs w:val="28"/>
        </w:rPr>
        <w:t>здійснює</w:t>
      </w:r>
      <w:r w:rsidRPr="00BE4A0E">
        <w:rPr>
          <w:rFonts w:ascii="Times New Roman" w:hAnsi="Times New Roman"/>
          <w:sz w:val="28"/>
          <w:szCs w:val="28"/>
        </w:rPr>
        <w:t>:</w:t>
      </w:r>
    </w:p>
    <w:p w:rsidR="00706AD7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6AD7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1) встановлення наявності/відсутності підстав для отримання допомоги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вирішення житлового питання;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2) збирання документів та/або інформації, необхідних для прийняття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про надання допомоги для вирішення житлового питання;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3) прийняття рішення про надання/відмову в наданні допомоги для вирішення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житлового питання (</w:t>
      </w:r>
      <w:r>
        <w:rPr>
          <w:rFonts w:ascii="Times New Roman" w:hAnsi="Times New Roman"/>
          <w:sz w:val="28"/>
          <w:szCs w:val="28"/>
        </w:rPr>
        <w:t>далі - Додаток</w:t>
      </w:r>
      <w:r w:rsidRPr="00BE4A0E">
        <w:rPr>
          <w:rFonts w:ascii="Times New Roman" w:hAnsi="Times New Roman"/>
          <w:sz w:val="28"/>
          <w:szCs w:val="28"/>
        </w:rPr>
        <w:t>).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E4A0E">
        <w:rPr>
          <w:rFonts w:ascii="Times New Roman" w:hAnsi="Times New Roman"/>
          <w:sz w:val="28"/>
          <w:szCs w:val="28"/>
        </w:rPr>
        <w:t>. Комісія має право: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1) проводити наради, інші заходи та вирішувати питання, що належать до її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компетенції;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2) заслуховувати на своїх засіданнях інформацію посадових осіб державних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органів, органів місцевого самоврядування, підприємств, установ, організацій,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експертів, оцінювачів, суб’єктів оціночної діяльності, виконавців окремих видів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робіт (послуг), пов’язаних із створенням об’єктів архітектури, представників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міжнародних організацій, інших осіб з питань, що належать до її компетенції;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3) витребувати від отримувача допомоги для вирішення житлового питання</w:t>
      </w:r>
    </w:p>
    <w:p w:rsidR="00706AD7" w:rsidRPr="00BE4A0E" w:rsidRDefault="00706AD7" w:rsidP="009C6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оригінали документів відповідно до переліку та обсягу відомостей, які визначені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Порядком та які відсутні в Реєстрі;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4) запитувати та отримувати документи та/або інформацію, доступ до яких</w:t>
      </w:r>
    </w:p>
    <w:p w:rsidR="00706AD7" w:rsidRPr="00BE4A0E" w:rsidRDefault="00706AD7" w:rsidP="009C6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забезпечений сумісністю та електронною інформаційною взаємодією в режимі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реального часу програмним забезпеченням Реєстру з інформаційно-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комунікаційними системами державної форми власності, що визначені Порядком;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6AD7" w:rsidRPr="00BE4A0E" w:rsidRDefault="00706AD7" w:rsidP="008530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5) витребувати від державних органів, органів місцевого самоврядування,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підприємств, установ, організацій усіх форм власності документи та/або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інформацію (зокрема з метою поновлення втрачених документів, необхідних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прийняття рішення про надання допомоги) у разі відсутності таких документів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та/або інформації в Реєстрі;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6) утворювати для виконання покладених на неї завдань тимчасові робочі групи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(у разі потреби);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7) виконувати інші повноваження, що випливають з покладених на неї завдань.</w:t>
      </w:r>
    </w:p>
    <w:p w:rsidR="00706AD7" w:rsidRDefault="00706AD7" w:rsidP="009C7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E4A0E">
        <w:rPr>
          <w:rFonts w:ascii="Times New Roman" w:hAnsi="Times New Roman"/>
          <w:sz w:val="28"/>
          <w:szCs w:val="28"/>
        </w:rPr>
        <w:t xml:space="preserve">. </w:t>
      </w:r>
      <w:r w:rsidRPr="00853048">
        <w:rPr>
          <w:rFonts w:ascii="Times New Roman" w:hAnsi="Times New Roman"/>
          <w:sz w:val="28"/>
          <w:szCs w:val="28"/>
        </w:rPr>
        <w:t xml:space="preserve">Персональний склад Комісії затверджується рішенням </w:t>
      </w:r>
      <w:r>
        <w:rPr>
          <w:rFonts w:ascii="Times New Roman" w:hAnsi="Times New Roman"/>
          <w:sz w:val="28"/>
          <w:szCs w:val="28"/>
        </w:rPr>
        <w:t>уповноваженого органу</w:t>
      </w:r>
      <w:r w:rsidRPr="00853048">
        <w:rPr>
          <w:rFonts w:ascii="Times New Roman" w:hAnsi="Times New Roman"/>
          <w:sz w:val="28"/>
          <w:szCs w:val="28"/>
        </w:rPr>
        <w:t xml:space="preserve"> з урахуванням вимог Порядку.</w:t>
      </w:r>
    </w:p>
    <w:p w:rsidR="00706AD7" w:rsidRPr="00853048" w:rsidRDefault="00706AD7" w:rsidP="009C7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Комісія утворюється у складі не менше п’яти осіб, до її складу входять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голова, заступник голови, секретар та інші члени комісії.</w:t>
      </w:r>
    </w:p>
    <w:p w:rsidR="00706AD7" w:rsidRPr="00853048" w:rsidRDefault="00706AD7" w:rsidP="008530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048">
        <w:rPr>
          <w:rFonts w:ascii="Times New Roman" w:hAnsi="Times New Roman"/>
          <w:sz w:val="28"/>
          <w:szCs w:val="28"/>
        </w:rPr>
        <w:t xml:space="preserve">До складу Комісії входять представники виконавчих органів Дмитрівської сільської ради та громадськості. </w:t>
      </w:r>
    </w:p>
    <w:p w:rsidR="00706AD7" w:rsidRPr="00853048" w:rsidRDefault="00706AD7" w:rsidP="008530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048">
        <w:rPr>
          <w:rFonts w:ascii="Times New Roman" w:hAnsi="Times New Roman"/>
          <w:sz w:val="28"/>
          <w:szCs w:val="28"/>
        </w:rPr>
        <w:t>Кількість представників від громадськості не може бути менше однієї третини загального складу Комісії.</w:t>
      </w:r>
    </w:p>
    <w:p w:rsidR="00706AD7" w:rsidRDefault="00706AD7" w:rsidP="009C7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048">
        <w:rPr>
          <w:rFonts w:ascii="Times New Roman" w:hAnsi="Times New Roman"/>
          <w:sz w:val="28"/>
          <w:szCs w:val="28"/>
        </w:rPr>
        <w:t xml:space="preserve">Голова, заступник голови, секретар Комісії обираються з представників виконавчих органів Дмитрівської сільської ради на першому засіданні Комісії простою більшістю голосів шляхом голосування. </w:t>
      </w:r>
    </w:p>
    <w:p w:rsidR="00706AD7" w:rsidRPr="00BE4A0E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E4A0E">
        <w:rPr>
          <w:rFonts w:ascii="Times New Roman" w:hAnsi="Times New Roman"/>
          <w:sz w:val="28"/>
          <w:szCs w:val="28"/>
        </w:rPr>
        <w:t>. Голова Комісії: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E4A0E">
        <w:rPr>
          <w:rFonts w:ascii="Times New Roman" w:hAnsi="Times New Roman"/>
          <w:sz w:val="28"/>
          <w:szCs w:val="28"/>
        </w:rPr>
        <w:t xml:space="preserve">дійснює керівництво діяльністю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омісії;</w:t>
      </w:r>
    </w:p>
    <w:p w:rsidR="00706AD7" w:rsidRDefault="00706AD7" w:rsidP="009C68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видає доручення, обов’язкові для виконання членами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 xml:space="preserve">омісії; </w:t>
      </w:r>
    </w:p>
    <w:p w:rsidR="00706AD7" w:rsidRPr="00BE4A0E" w:rsidRDefault="00706AD7" w:rsidP="009C7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розподіляє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обов’язки між членами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омісії;</w:t>
      </w:r>
    </w:p>
    <w:p w:rsidR="00706AD7" w:rsidRPr="00BE4A0E" w:rsidRDefault="00706AD7" w:rsidP="00BE4A0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скликає та головує на засіданнях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омісії;</w:t>
      </w:r>
    </w:p>
    <w:p w:rsidR="00706AD7" w:rsidRPr="00BE4A0E" w:rsidRDefault="00706AD7" w:rsidP="00BE4A0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безпосередньо бере участь у прийнятті рішень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омісією;</w:t>
      </w:r>
    </w:p>
    <w:p w:rsidR="00706AD7" w:rsidRPr="00BE4A0E" w:rsidRDefault="00706AD7" w:rsidP="009C7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підписує рішення та протоколи засідань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омісії, інші документи,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підготовлені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BE4A0E">
        <w:rPr>
          <w:rFonts w:ascii="Times New Roman" w:hAnsi="Times New Roman"/>
          <w:sz w:val="28"/>
          <w:szCs w:val="28"/>
        </w:rPr>
        <w:t>омісією;</w:t>
      </w:r>
    </w:p>
    <w:p w:rsidR="00706AD7" w:rsidRPr="00BE4A0E" w:rsidRDefault="00706AD7" w:rsidP="009C7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вносить пропозиції щодо зміни персонального складу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омісії;</w:t>
      </w:r>
    </w:p>
    <w:p w:rsidR="00706AD7" w:rsidRPr="00BE4A0E" w:rsidRDefault="00706AD7" w:rsidP="009C7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залучає в разі потреби до роботи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представників державних органів,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органів місцевого самоврядування, підприємств, установ, організацій, експертів,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інших осіб, представників міжнародних та громадських організацій за їх згодою.</w:t>
      </w:r>
    </w:p>
    <w:p w:rsidR="00706AD7" w:rsidRPr="00BE4A0E" w:rsidRDefault="00706AD7" w:rsidP="009C7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E4A0E">
        <w:rPr>
          <w:rFonts w:ascii="Times New Roman" w:hAnsi="Times New Roman"/>
          <w:sz w:val="28"/>
          <w:szCs w:val="28"/>
        </w:rPr>
        <w:t xml:space="preserve">. Заступник голови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 xml:space="preserve">омісії бере участь у роботі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омісії, а у раз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відсутності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голови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виконує його обов’язки.</w:t>
      </w:r>
    </w:p>
    <w:p w:rsidR="00706AD7" w:rsidRPr="00BE4A0E" w:rsidRDefault="00706AD7" w:rsidP="009C7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BE4A0E">
        <w:rPr>
          <w:rFonts w:ascii="Times New Roman" w:hAnsi="Times New Roman"/>
          <w:sz w:val="28"/>
          <w:szCs w:val="28"/>
        </w:rPr>
        <w:t xml:space="preserve">. Секретар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омісії:</w:t>
      </w:r>
    </w:p>
    <w:p w:rsidR="00706AD7" w:rsidRPr="00BE4A0E" w:rsidRDefault="00706AD7" w:rsidP="009C7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здійснює організаційне забезпечення роботи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омісії;</w:t>
      </w:r>
    </w:p>
    <w:p w:rsidR="00706AD7" w:rsidRDefault="00706AD7" w:rsidP="009C7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за дорученням голови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 xml:space="preserve">омісії забезпечує скликання засідання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 xml:space="preserve">омісії;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06AD7" w:rsidRPr="00BE4A0E" w:rsidRDefault="00706AD7" w:rsidP="009C70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E4A0E">
        <w:rPr>
          <w:rFonts w:ascii="Times New Roman" w:hAnsi="Times New Roman"/>
          <w:sz w:val="28"/>
          <w:szCs w:val="28"/>
        </w:rPr>
        <w:t>інформує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членів комісії про формат, дату, час та місце проведення засідання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BE4A0E">
        <w:rPr>
          <w:rFonts w:ascii="Times New Roman" w:hAnsi="Times New Roman"/>
          <w:sz w:val="28"/>
          <w:szCs w:val="28"/>
        </w:rPr>
        <w:t>омісії;</w:t>
      </w:r>
    </w:p>
    <w:p w:rsidR="00706AD7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бере участь у роботі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 xml:space="preserve">омісії; </w:t>
      </w:r>
    </w:p>
    <w:p w:rsidR="00706AD7" w:rsidRPr="00BE4A0E" w:rsidRDefault="00706AD7" w:rsidP="009C70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контролює своєчасність надання документів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матеріалів, що подаються на розгляд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омісії;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веде та підписує протоколи засідань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омісії;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готує рішення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для затвердження уповноваженим органом;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виконує інші доручення голови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BE4A0E">
        <w:rPr>
          <w:rFonts w:ascii="Times New Roman" w:hAnsi="Times New Roman"/>
          <w:sz w:val="28"/>
          <w:szCs w:val="28"/>
        </w:rPr>
        <w:t xml:space="preserve">. Члени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омісії: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беруть участь у засіданнях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омісії;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беруть участь в голосуванні щодо прийняття рішень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омісії;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виконують доручення голови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з підготовки та розгляду матеріалів до</w:t>
      </w:r>
    </w:p>
    <w:p w:rsidR="00706AD7" w:rsidRPr="00BE4A0E" w:rsidRDefault="00706AD7" w:rsidP="00CB1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засідань;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вивчають документи та матеріали, що подаються на розгляд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омісії;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повідомляють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про наявність конфлікту інтересів з отримувачем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допомоги і не беруть участі у розгляді, підготовці та прийнятті рішень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омісією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разі наявності такого конфлікту;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підписують протоколи засідань та рішення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омісії;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виконують інші доручення голови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Члени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 xml:space="preserve">омісії мають право виступати на засіданнях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із заявами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клопотаннями, вносити голові комісії пропозиції щодо роботи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Члени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омісії, залучені за згодою, виконують свої обов’язки на громадських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засадах (безоплатно).</w:t>
      </w:r>
    </w:p>
    <w:p w:rsidR="00706AD7" w:rsidRPr="00BE4A0E" w:rsidRDefault="00706AD7" w:rsidP="00B45D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BE4A0E">
        <w:rPr>
          <w:rFonts w:ascii="Times New Roman" w:hAnsi="Times New Roman"/>
          <w:sz w:val="28"/>
          <w:szCs w:val="28"/>
        </w:rPr>
        <w:t xml:space="preserve">. Основною формою роботи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є засідання.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Необхідність проведення засідання, а також перелік питань, щ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BE4A0E">
        <w:rPr>
          <w:rFonts w:ascii="Times New Roman" w:hAnsi="Times New Roman"/>
          <w:sz w:val="28"/>
          <w:szCs w:val="28"/>
        </w:rPr>
        <w:t>пропонуються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для розгляду, визначаються головою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Ініціювати проведення засідання комісії можуть не менше ніж половина членів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BE4A0E">
        <w:rPr>
          <w:rFonts w:ascii="Times New Roman" w:hAnsi="Times New Roman"/>
          <w:sz w:val="28"/>
          <w:szCs w:val="28"/>
        </w:rPr>
        <w:t>омісії.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Голова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 xml:space="preserve">омісії призначає доповідача з числа членів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для розгляду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окремого питання та забезпечує можливість для висловлення власної думки всім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присутнім на засіданні членам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Дата проведення засідання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та порядок денний повідомляються членам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BE4A0E">
        <w:rPr>
          <w:rFonts w:ascii="Times New Roman" w:hAnsi="Times New Roman"/>
          <w:sz w:val="28"/>
          <w:szCs w:val="28"/>
        </w:rPr>
        <w:t>омісії та запрошеним особам не пізніше ніж за три робочі дні до дня засідання.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Оголошення про дату, час та місце проведення засідання комісії не пізніше ніж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три робочі дні до дати проведення розміщується на веб-сайті </w:t>
      </w:r>
      <w:r>
        <w:rPr>
          <w:rFonts w:ascii="Times New Roman" w:hAnsi="Times New Roman"/>
          <w:sz w:val="28"/>
          <w:szCs w:val="28"/>
        </w:rPr>
        <w:t>Дмитрівської сільської ради</w:t>
      </w:r>
      <w:r w:rsidRPr="00BE4A0E">
        <w:rPr>
          <w:rFonts w:ascii="Times New Roman" w:hAnsi="Times New Roman"/>
          <w:sz w:val="28"/>
          <w:szCs w:val="28"/>
        </w:rPr>
        <w:t>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Засідання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можуть проводитися дистанційно в режимі реального часу</w:t>
      </w:r>
    </w:p>
    <w:p w:rsidR="00706AD7" w:rsidRPr="00BE4A0E" w:rsidRDefault="00706AD7" w:rsidP="00CB1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(он-лайн)з використанням відповідних технічних засобів електронних комунікацій,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зокрема через Інтернет за умови надійної автентифікації всіх її членів.</w:t>
      </w:r>
    </w:p>
    <w:p w:rsidR="00706AD7" w:rsidRPr="008C2BF7" w:rsidRDefault="00706AD7" w:rsidP="008C2B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Консультації для громадян проводять відділ соціального захисту населення Дмитрівської сільської ради та адміністратори відділу «Центр надання адміністративних послуг» Дмитрівської сільської ради. 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BE4A0E">
        <w:rPr>
          <w:rFonts w:ascii="Times New Roman" w:hAnsi="Times New Roman"/>
          <w:sz w:val="28"/>
          <w:szCs w:val="28"/>
        </w:rPr>
        <w:t xml:space="preserve">. Засідання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веде її голова, а в разі його відсутності - заступник голови.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У разі відсутності голови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 та його заступника засідання проводить один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із членів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омісії, який обирається головуючим більшістю голосів присутніх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засіданні членів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Засідання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омісії, в тому числі ті, що проведені дистанційно в режимі реального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часу (он-лайн), є правоможними, якщо на них присутні не менш як дві третини її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складу.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 xml:space="preserve">омісії, в тому числі ті, що прийняті за результатами засідання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проведеного дистанційно в режимі реального часу (он-лайн), приймаються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більшістю голосів її членів, присутніх на засіданні. У разі рівного розподілу голосів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остаточне рішення приймає головуючий на засіданні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омісії, в тому числі ті, що прийняті за результатами засідання,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проведеного дистанційно в режимі реального часу (он-лайн), оформлюється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протоколом, який підписується головою, секретарем та присутніми на засіданні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членами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 xml:space="preserve">омісії (члени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омісії, які беруть участь у засіданні комісії дистанційно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режимі реального часу (он-лайн), можуть підписувати протокол в електронній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формі з накладенням кваліфікованого електронного підпису).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Якщо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омісією прийнято рішення, передбачені підпунктами 1 та 2 пункту 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цього Примірного положення, про такі рішення з відповідними обґрунтуваннями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зазначається у протоколі.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>К</w:t>
      </w:r>
      <w:r w:rsidRPr="00BE4A0E">
        <w:rPr>
          <w:rFonts w:ascii="Times New Roman" w:hAnsi="Times New Roman"/>
          <w:sz w:val="28"/>
          <w:szCs w:val="28"/>
        </w:rPr>
        <w:t>омісії, передбачене підпунктом 3 пункту 8 цього Положення, приймається щодо кожного отримувача допомоги для вирішення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житлового питання окремо та оформлюється згідно з додатком до цього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Положення.</w:t>
      </w:r>
    </w:p>
    <w:p w:rsidR="00706AD7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BE4A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Рішення Комісії про надання/відмову в наданні допомоги програмними засобами Реєстру надсилається Мінфіну.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BE4A0E">
        <w:rPr>
          <w:rFonts w:ascii="Times New Roman" w:hAnsi="Times New Roman"/>
          <w:sz w:val="28"/>
          <w:szCs w:val="28"/>
        </w:rPr>
        <w:t xml:space="preserve">. Рішення комісії підлягає затвердженню </w:t>
      </w:r>
      <w:r>
        <w:rPr>
          <w:rFonts w:ascii="Times New Roman" w:hAnsi="Times New Roman"/>
          <w:sz w:val="28"/>
          <w:szCs w:val="28"/>
        </w:rPr>
        <w:t>виконавчим комітетом Дмитрівської сільської ради</w:t>
      </w:r>
      <w:r w:rsidRPr="00BE4A0E">
        <w:rPr>
          <w:rFonts w:ascii="Times New Roman" w:hAnsi="Times New Roman"/>
          <w:sz w:val="28"/>
          <w:szCs w:val="28"/>
        </w:rPr>
        <w:t xml:space="preserve"> не пізніше ніж через п’ять робочих днів з дня прийняття такого рішення комісією.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Копія рішення комісії, затвердженого рішенням </w:t>
      </w:r>
      <w:r>
        <w:rPr>
          <w:rFonts w:ascii="Times New Roman" w:hAnsi="Times New Roman"/>
          <w:sz w:val="28"/>
          <w:szCs w:val="28"/>
        </w:rPr>
        <w:t>виконавчого комітету Дмитрівської сільської ради</w:t>
      </w:r>
      <w:r w:rsidRPr="00BE4A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 xml:space="preserve">завантажується посадовою особою </w:t>
      </w:r>
      <w:r>
        <w:rPr>
          <w:rFonts w:ascii="Times New Roman" w:hAnsi="Times New Roman"/>
          <w:sz w:val="28"/>
          <w:szCs w:val="28"/>
        </w:rPr>
        <w:t xml:space="preserve">відділу соціального захисту населення Дмитрівської сільської ради </w:t>
      </w:r>
      <w:r w:rsidRPr="00BE4A0E">
        <w:rPr>
          <w:rFonts w:ascii="Times New Roman" w:hAnsi="Times New Roman"/>
          <w:sz w:val="28"/>
          <w:szCs w:val="28"/>
        </w:rPr>
        <w:t>до Реєстру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пошкодженого та знищеного майна не пізніше ніж через п’ять робочих днів із 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його затвердження.</w:t>
      </w:r>
    </w:p>
    <w:p w:rsidR="00706AD7" w:rsidRPr="00BE4A0E" w:rsidRDefault="00706AD7" w:rsidP="00CB1D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BE4A0E">
        <w:rPr>
          <w:rFonts w:ascii="Times New Roman" w:hAnsi="Times New Roman"/>
          <w:sz w:val="28"/>
          <w:szCs w:val="28"/>
        </w:rPr>
        <w:t>. Рішення комісії про надання/відмову в наданні допомоги для вирішення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житлового питання може бути оскаржене до органу, що її утворив.</w:t>
      </w:r>
    </w:p>
    <w:p w:rsidR="00706AD7" w:rsidRPr="00BE4A0E" w:rsidRDefault="00706AD7" w:rsidP="006358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4A0E">
        <w:rPr>
          <w:rFonts w:ascii="Times New Roman" w:hAnsi="Times New Roman"/>
          <w:sz w:val="28"/>
          <w:szCs w:val="28"/>
        </w:rPr>
        <w:t xml:space="preserve">Рішення </w:t>
      </w:r>
      <w:r>
        <w:rPr>
          <w:rFonts w:ascii="Times New Roman" w:hAnsi="Times New Roman"/>
          <w:sz w:val="28"/>
          <w:szCs w:val="28"/>
        </w:rPr>
        <w:t>виконавчого комітету Дмитрівської сільської ради</w:t>
      </w:r>
      <w:r w:rsidRPr="00BE4A0E">
        <w:rPr>
          <w:rFonts w:ascii="Times New Roman" w:hAnsi="Times New Roman"/>
          <w:sz w:val="28"/>
          <w:szCs w:val="28"/>
        </w:rPr>
        <w:t xml:space="preserve"> про затвердження рішення комісії 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надання</w:t>
      </w:r>
      <w:r>
        <w:rPr>
          <w:rFonts w:ascii="Times New Roman" w:hAnsi="Times New Roman"/>
          <w:sz w:val="28"/>
          <w:szCs w:val="28"/>
        </w:rPr>
        <w:t xml:space="preserve"> або </w:t>
      </w:r>
      <w:r w:rsidRPr="00BE4A0E">
        <w:rPr>
          <w:rFonts w:ascii="Times New Roman" w:hAnsi="Times New Roman"/>
          <w:sz w:val="28"/>
          <w:szCs w:val="28"/>
        </w:rPr>
        <w:t>відмову в наданні допомоги для вирішення житлового питання можуть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A0E">
        <w:rPr>
          <w:rFonts w:ascii="Times New Roman" w:hAnsi="Times New Roman"/>
          <w:sz w:val="28"/>
          <w:szCs w:val="28"/>
        </w:rPr>
        <w:t>бути оскаржені в судовому порядку.</w:t>
      </w:r>
    </w:p>
    <w:p w:rsidR="00706AD7" w:rsidRDefault="00706AD7" w:rsidP="00CB1DD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6AD7" w:rsidRDefault="00706AD7" w:rsidP="00CB1DD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06AD7" w:rsidRPr="00BE4A0E" w:rsidRDefault="00706AD7" w:rsidP="00CB1DD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Pr="00BE4A0E">
        <w:rPr>
          <w:rFonts w:ascii="Times New Roman" w:hAnsi="Times New Roman"/>
          <w:sz w:val="28"/>
          <w:szCs w:val="28"/>
        </w:rPr>
        <w:t>______________</w:t>
      </w:r>
    </w:p>
    <w:sectPr w:rsidR="00706AD7" w:rsidRPr="00BE4A0E" w:rsidSect="0099086A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AD7" w:rsidRDefault="00706AD7">
      <w:r>
        <w:separator/>
      </w:r>
    </w:p>
  </w:endnote>
  <w:endnote w:type="continuationSeparator" w:id="0">
    <w:p w:rsidR="00706AD7" w:rsidRDefault="00706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AD7" w:rsidRDefault="00706AD7">
      <w:r>
        <w:separator/>
      </w:r>
    </w:p>
  </w:footnote>
  <w:footnote w:type="continuationSeparator" w:id="0">
    <w:p w:rsidR="00706AD7" w:rsidRDefault="00706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AD7" w:rsidRDefault="00706AD7" w:rsidP="003224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6AD7" w:rsidRDefault="00706A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AD7" w:rsidRDefault="00706AD7" w:rsidP="0032246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706AD7" w:rsidRDefault="00706A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A0E"/>
    <w:rsid w:val="001B3A9D"/>
    <w:rsid w:val="00322466"/>
    <w:rsid w:val="0047604E"/>
    <w:rsid w:val="004F34DC"/>
    <w:rsid w:val="00572CF6"/>
    <w:rsid w:val="005E526D"/>
    <w:rsid w:val="006358C4"/>
    <w:rsid w:val="00637B8D"/>
    <w:rsid w:val="00651673"/>
    <w:rsid w:val="00706AD7"/>
    <w:rsid w:val="007816E6"/>
    <w:rsid w:val="00853048"/>
    <w:rsid w:val="008C2BF7"/>
    <w:rsid w:val="00900918"/>
    <w:rsid w:val="00955BED"/>
    <w:rsid w:val="00981883"/>
    <w:rsid w:val="0099086A"/>
    <w:rsid w:val="009C68EA"/>
    <w:rsid w:val="009C704D"/>
    <w:rsid w:val="00B45D0E"/>
    <w:rsid w:val="00BE4A0E"/>
    <w:rsid w:val="00BE6B02"/>
    <w:rsid w:val="00C07921"/>
    <w:rsid w:val="00C112A6"/>
    <w:rsid w:val="00C12022"/>
    <w:rsid w:val="00CB1DD3"/>
    <w:rsid w:val="00D2398D"/>
    <w:rsid w:val="00E95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95D41"/>
    <w:pPr>
      <w:spacing w:after="160" w:line="259" w:lineRule="auto"/>
    </w:pPr>
    <w:rPr>
      <w:kern w:val="2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4A0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4A0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4A0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4A0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E4A0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E4A0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E4A0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E4A0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E4A0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4A0E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E4A0E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E4A0E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E4A0E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E4A0E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E4A0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E4A0E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E4A0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E4A0E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BE4A0E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E4A0E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BE4A0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E4A0E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BE4A0E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BE4A0E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BE4A0E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BE4A0E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E4A0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E4A0E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BE4A0E"/>
    <w:rPr>
      <w:rFonts w:cs="Times New Roman"/>
      <w:b/>
      <w:bCs/>
      <w:smallCaps/>
      <w:color w:val="2F5496"/>
      <w:spacing w:val="5"/>
    </w:rPr>
  </w:style>
  <w:style w:type="paragraph" w:styleId="Header">
    <w:name w:val="header"/>
    <w:basedOn w:val="Normal"/>
    <w:link w:val="HeaderChar"/>
    <w:uiPriority w:val="99"/>
    <w:rsid w:val="0099086A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E6C"/>
    <w:rPr>
      <w:kern w:val="2"/>
      <w:lang w:val="uk-UA" w:eastAsia="en-US"/>
    </w:rPr>
  </w:style>
  <w:style w:type="character" w:styleId="PageNumber">
    <w:name w:val="page number"/>
    <w:basedOn w:val="DefaultParagraphFont"/>
    <w:uiPriority w:val="99"/>
    <w:rsid w:val="009908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5</Pages>
  <Words>1579</Words>
  <Characters>9001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ЖКГ Дмитрівська сільська рада</dc:creator>
  <cp:keywords/>
  <dc:description/>
  <cp:lastModifiedBy>Microsoft Office</cp:lastModifiedBy>
  <cp:revision>15</cp:revision>
  <cp:lastPrinted>2026-02-27T11:40:00Z</cp:lastPrinted>
  <dcterms:created xsi:type="dcterms:W3CDTF">2026-02-27T11:35:00Z</dcterms:created>
  <dcterms:modified xsi:type="dcterms:W3CDTF">2026-03-03T07:27:00Z</dcterms:modified>
</cp:coreProperties>
</file>